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B0" w:rsidRDefault="008A57B0" w:rsidP="008A57B0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noProof/>
          <w:lang w:eastAsia="el-GR"/>
        </w:rPr>
        <w:drawing>
          <wp:inline distT="0" distB="0" distL="0" distR="0" wp14:anchorId="17D3B665" wp14:editId="3008F0A6">
            <wp:extent cx="1143000" cy="552450"/>
            <wp:effectExtent l="0" t="0" r="0" b="0"/>
            <wp:docPr id="2" name="Εικόνα 2" descr="ΤΕΙ ΘΕΣΣΑΛΙ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ΙΑ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7B0" w:rsidRPr="00FF5BBA" w:rsidRDefault="008A57B0" w:rsidP="008A57B0">
      <w:pPr>
        <w:jc w:val="center"/>
        <w:rPr>
          <w:rFonts w:ascii="Book Antiqua" w:hAnsi="Book Antiqua"/>
          <w:b/>
          <w:sz w:val="46"/>
          <w:szCs w:val="46"/>
        </w:rPr>
      </w:pPr>
      <w:r w:rsidRPr="00FF5BBA">
        <w:rPr>
          <w:rFonts w:ascii="Book Antiqua" w:hAnsi="Book Antiqua"/>
          <w:b/>
          <w:sz w:val="46"/>
          <w:szCs w:val="46"/>
        </w:rPr>
        <w:t xml:space="preserve">ΠΡΟΣΚΛΗΣΗ                                                                   </w:t>
      </w:r>
    </w:p>
    <w:p w:rsidR="008A57B0" w:rsidRPr="00DA27D9" w:rsidRDefault="008A57B0" w:rsidP="008A57B0">
      <w:pPr>
        <w:jc w:val="center"/>
        <w:rPr>
          <w:rFonts w:ascii="Book Antiqua" w:hAnsi="Book Antiqua"/>
          <w:i/>
          <w:sz w:val="26"/>
          <w:szCs w:val="26"/>
        </w:rPr>
      </w:pPr>
      <w:r w:rsidRPr="00DA27D9">
        <w:rPr>
          <w:rFonts w:ascii="Book Antiqua" w:hAnsi="Book Antiqua"/>
          <w:i/>
          <w:sz w:val="26"/>
          <w:szCs w:val="26"/>
        </w:rPr>
        <w:t>Το Εργαστήριο Αρωματικών</w:t>
      </w:r>
      <w:r>
        <w:rPr>
          <w:rFonts w:ascii="Book Antiqua" w:hAnsi="Book Antiqua"/>
          <w:i/>
          <w:sz w:val="26"/>
          <w:szCs w:val="26"/>
        </w:rPr>
        <w:t xml:space="preserve"> και Φαρμακευτικών</w:t>
      </w:r>
      <w:r w:rsidRPr="00DA27D9">
        <w:rPr>
          <w:rFonts w:ascii="Book Antiqua" w:hAnsi="Book Antiqua"/>
          <w:i/>
          <w:sz w:val="26"/>
          <w:szCs w:val="26"/>
        </w:rPr>
        <w:t xml:space="preserve"> Φυτών του τμήματος Τεχνολόγων Γεωπόνων του ΤΕΙ Θεσσαλίας σας  προσκαλεί στην </w:t>
      </w:r>
      <w:r>
        <w:rPr>
          <w:rFonts w:ascii="Book Antiqua" w:hAnsi="Book Antiqua"/>
          <w:i/>
          <w:sz w:val="26"/>
          <w:szCs w:val="26"/>
        </w:rPr>
        <w:t xml:space="preserve">ενημερωτική Εκδήλωση - </w:t>
      </w:r>
      <w:r w:rsidRPr="00DA27D9">
        <w:rPr>
          <w:rFonts w:ascii="Book Antiqua" w:hAnsi="Book Antiqua"/>
          <w:i/>
          <w:sz w:val="26"/>
          <w:szCs w:val="26"/>
        </w:rPr>
        <w:t xml:space="preserve">Ημερίδα με τίτλο </w:t>
      </w:r>
      <w:r w:rsidRPr="00DA27D9">
        <w:rPr>
          <w:rFonts w:ascii="Book Antiqua" w:hAnsi="Book Antiqua"/>
          <w:b/>
          <w:i/>
          <w:sz w:val="26"/>
          <w:szCs w:val="26"/>
        </w:rPr>
        <w:t>«Ολοκληρωμένη Διαχείριση Αρωματικών και Φαρμακευτικών Φυτών»</w:t>
      </w:r>
      <w:r w:rsidRPr="00DA27D9">
        <w:rPr>
          <w:rFonts w:ascii="Book Antiqua" w:hAnsi="Book Antiqua"/>
          <w:i/>
          <w:sz w:val="26"/>
          <w:szCs w:val="26"/>
        </w:rPr>
        <w:t>.</w:t>
      </w:r>
    </w:p>
    <w:p w:rsidR="008A57B0" w:rsidRPr="00CF1AC2" w:rsidRDefault="008A57B0" w:rsidP="008A57B0">
      <w:pPr>
        <w:jc w:val="center"/>
        <w:rPr>
          <w:rFonts w:ascii="Book Antiqua" w:hAnsi="Book Antiqua"/>
          <w:sz w:val="26"/>
          <w:szCs w:val="26"/>
        </w:rPr>
      </w:pPr>
      <w:r w:rsidRPr="00DA27D9">
        <w:rPr>
          <w:rFonts w:ascii="Book Antiqua" w:hAnsi="Book Antiqua"/>
          <w:i/>
          <w:sz w:val="26"/>
          <w:szCs w:val="26"/>
        </w:rPr>
        <w:t>Η εκδήλωση θα πραγματοποιηθεί τη</w:t>
      </w:r>
      <w:r>
        <w:rPr>
          <w:rFonts w:ascii="Book Antiqua" w:hAnsi="Book Antiqua"/>
          <w:i/>
          <w:sz w:val="26"/>
          <w:szCs w:val="26"/>
        </w:rPr>
        <w:t>ν Πέμπτη 19 Μαρτίου στις 15:00</w:t>
      </w:r>
      <w:r w:rsidRPr="00DA27D9">
        <w:rPr>
          <w:rFonts w:ascii="Book Antiqua" w:hAnsi="Book Antiqua"/>
          <w:i/>
          <w:sz w:val="26"/>
          <w:szCs w:val="26"/>
        </w:rPr>
        <w:t xml:space="preserve"> στο Αμφιθέατρο του Δ.Δ.Ε. του ΤΕΙ Θεσσαλίας.</w:t>
      </w:r>
      <w:r w:rsidRPr="00DA27D9">
        <w:rPr>
          <w:rFonts w:ascii="Book Antiqua" w:hAnsi="Book Antiqua"/>
          <w:sz w:val="26"/>
          <w:szCs w:val="26"/>
        </w:rPr>
        <w:t xml:space="preserve"> </w:t>
      </w:r>
    </w:p>
    <w:p w:rsidR="008A57B0" w:rsidRPr="00D203A5" w:rsidRDefault="008A57B0" w:rsidP="008A57B0">
      <w:pPr>
        <w:jc w:val="center"/>
        <w:rPr>
          <w:rFonts w:ascii="Book Antiqua" w:hAnsi="Book Antiqua"/>
          <w:b/>
          <w:sz w:val="32"/>
          <w:szCs w:val="32"/>
        </w:rPr>
      </w:pPr>
      <w:r w:rsidRPr="00D203A5">
        <w:rPr>
          <w:rFonts w:ascii="Book Antiqua" w:hAnsi="Book Antiqua"/>
          <w:b/>
          <w:sz w:val="32"/>
          <w:szCs w:val="32"/>
        </w:rPr>
        <w:t>ΠΡΟΓΡΑΜΜΑ</w:t>
      </w:r>
    </w:p>
    <w:tbl>
      <w:tblPr>
        <w:tblW w:w="10037" w:type="dxa"/>
        <w:tblInd w:w="-857" w:type="dxa"/>
        <w:tblLook w:val="01E0" w:firstRow="1" w:lastRow="1" w:firstColumn="1" w:lastColumn="1" w:noHBand="0" w:noVBand="0"/>
      </w:tblPr>
      <w:tblGrid>
        <w:gridCol w:w="3517"/>
        <w:gridCol w:w="6520"/>
      </w:tblGrid>
      <w:tr w:rsidR="008A57B0" w:rsidRPr="00EE7E7D" w:rsidTr="00453724">
        <w:tc>
          <w:tcPr>
            <w:tcW w:w="3517" w:type="dxa"/>
            <w:shd w:val="clear" w:color="auto" w:fill="auto"/>
          </w:tcPr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el-GR"/>
              </w:rPr>
              <w:t xml:space="preserve">                    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</w:t>
            </w: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15.00-15.15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</w:t>
            </w: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15.15-15.30</w:t>
            </w:r>
          </w:p>
          <w:p w:rsidR="008A57B0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Προεδρείο 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</w:t>
            </w: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15.30-15.45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</w:t>
            </w: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15.45-16.00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</w:t>
            </w: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16.00-16.15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</w:t>
            </w: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16.15-16.45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Προεδρείο 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16.45-17.15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17.15-17.30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17.30-17-45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                         17.45</w:t>
            </w:r>
          </w:p>
        </w:tc>
        <w:tc>
          <w:tcPr>
            <w:tcW w:w="6520" w:type="dxa"/>
            <w:shd w:val="clear" w:color="auto" w:fill="auto"/>
          </w:tcPr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Προσέλευση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Χαιρετισμοί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C549C1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Βασιλική Σπύρου, Αλέξανδρος Παπαχατζής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Ιστορία της Ιατρικής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Κων/νος Ζαφείρης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-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Μαιευτήρας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Χειρουργός - Γυναικολόγος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Περί Αρωματικών και Φαρμακευτικών Φυτών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Δρ. Ελένη Βογιατζή-</w:t>
            </w: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Καμβούκου, 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Αναπληρώτρια Καθηγήτρια τμ. Τεχνολόγων Γεωπόνων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Το νέο Πρόγραμμα Αγροτικής Ανάπτυξης και 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 xml:space="preserve">τα </w:t>
            </w:r>
            <w:r w:rsidR="00E61F46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Αρωματικά Φ</w:t>
            </w:r>
            <w:bookmarkStart w:id="0" w:name="_GoBack"/>
            <w:bookmarkEnd w:id="0"/>
            <w:r w:rsidRPr="004228FE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υτά 2015-2020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Ντίνος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Μακάς </w:t>
            </w: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-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</w:t>
            </w: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Γεωπόνος</w:t>
            </w:r>
          </w:p>
          <w:p w:rsidR="008A57B0" w:rsidRPr="004228FE" w:rsidRDefault="008A57B0" w:rsidP="004537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Διάλειμμα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</w:p>
          <w:p w:rsidR="008A57B0" w:rsidRPr="00C549C1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Δημήτριος Καντάς, Ιωάννης</w:t>
            </w:r>
            <w:r w:rsidRPr="00C549C1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Βασιλάκογλου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</w:p>
          <w:p w:rsidR="008A57B0" w:rsidRPr="0042506A" w:rsidRDefault="00102F94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Αξιοποίηση Αρωματικών Φαρμακευτικών Φ</w:t>
            </w:r>
            <w:r w:rsidR="008A57B0" w:rsidRPr="0042506A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υτών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Δρ. Σταύρος Κατσιώτης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Αναπληρωτής Καθηγητής Φαρμακευτικής ΑΠΘ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</w:p>
          <w:p w:rsidR="008A57B0" w:rsidRPr="00872F2B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Βότανα / Συνεργασίες / Εκχυλίσ</w:t>
            </w:r>
            <w:r w:rsidRPr="00872F2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εις</w:t>
            </w:r>
          </w:p>
          <w:p w:rsidR="008A57B0" w:rsidRPr="00872F2B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Σταυρόπουλος Γεώργιος - Γεωπόνος 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val="en-US" w:eastAsia="el-GR"/>
              </w:rPr>
              <w:t>Agronomist</w:t>
            </w:r>
            <w:r w:rsidRPr="00872F2B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val="en-US" w:eastAsia="el-GR"/>
              </w:rPr>
              <w:t>R</w:t>
            </w:r>
            <w:r w:rsidRPr="00872F2B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&amp;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val="en-US" w:eastAsia="el-GR"/>
              </w:rPr>
              <w:t>D</w:t>
            </w:r>
          </w:p>
          <w:p w:rsidR="008A57B0" w:rsidRPr="009C44CF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Εκπρόσωπος εταιρείας «</w:t>
            </w: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val="en-US" w:eastAsia="el-GR"/>
              </w:rPr>
              <w:t>KORRES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»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l-GR"/>
              </w:rPr>
              <w:t>Παρουσίαση του Προγράμματος «Γίνε Παραγωγός»</w:t>
            </w:r>
          </w:p>
          <w:p w:rsidR="008A57B0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Δρ. Ελένη Βογιατζή-</w:t>
            </w: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Καμβούκου, 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Αναπληρώτρια Καθηγήτρια τμ. Τεχνολόγων Γεωπόνων</w:t>
            </w: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</w:p>
          <w:p w:rsidR="008A57B0" w:rsidRPr="004228FE" w:rsidRDefault="008A57B0" w:rsidP="00453724">
            <w:pPr>
              <w:spacing w:after="0" w:line="240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</w:pPr>
            <w:r w:rsidRPr="004228FE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>Συζήτηση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el-GR"/>
              </w:rPr>
              <w:t xml:space="preserve"> – Ερωτήσεις</w:t>
            </w:r>
          </w:p>
        </w:tc>
      </w:tr>
    </w:tbl>
    <w:p w:rsidR="003B0596" w:rsidRDefault="003B0596"/>
    <w:sectPr w:rsidR="003B05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B0"/>
    <w:rsid w:val="00102F94"/>
    <w:rsid w:val="003B0596"/>
    <w:rsid w:val="008A57B0"/>
    <w:rsid w:val="00E61F46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5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5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Tsinidou</dc:creator>
  <cp:lastModifiedBy>Tsinidou</cp:lastModifiedBy>
  <cp:revision>7</cp:revision>
  <dcterms:created xsi:type="dcterms:W3CDTF">2015-03-13T10:17:00Z</dcterms:created>
  <dcterms:modified xsi:type="dcterms:W3CDTF">2015-03-13T12:11:00Z</dcterms:modified>
</cp:coreProperties>
</file>