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4D" w:rsidRPr="00856CD8" w:rsidRDefault="00856CD8">
      <w:pPr>
        <w:rPr>
          <w:rFonts w:ascii="Verdana" w:eastAsia="Times New Roman" w:hAnsi="Verdana" w:cs="Times New Roman"/>
          <w:b/>
          <w:bCs/>
          <w:color w:val="1570A6"/>
          <w:sz w:val="25"/>
          <w:szCs w:val="25"/>
          <w:lang w:eastAsia="el-GR"/>
        </w:rPr>
      </w:pPr>
      <w:r w:rsidRPr="00A61753">
        <w:rPr>
          <w:rFonts w:ascii="Verdana" w:eastAsia="Times New Roman" w:hAnsi="Verdana" w:cs="Times New Roman"/>
          <w:b/>
          <w:bCs/>
          <w:color w:val="1570A6"/>
          <w:sz w:val="25"/>
          <w:szCs w:val="25"/>
          <w:lang w:eastAsia="el-GR"/>
        </w:rPr>
        <w:t>Ανακοίνωση</w:t>
      </w:r>
    </w:p>
    <w:p w:rsidR="00856CD8" w:rsidRPr="00856CD8" w:rsidRDefault="00856CD8" w:rsidP="00856CD8">
      <w:pPr>
        <w:jc w:val="both"/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el-GR"/>
        </w:rPr>
        <w:t>Α</w:t>
      </w:r>
      <w:r w:rsidRPr="00A61753">
        <w:rPr>
          <w:rFonts w:ascii="Verdana" w:eastAsia="Times New Roman" w:hAnsi="Verdana" w:cs="Times New Roman"/>
          <w:color w:val="000000"/>
          <w:sz w:val="16"/>
          <w:szCs w:val="16"/>
          <w:lang w:eastAsia="el-GR"/>
        </w:rPr>
        <w:t xml:space="preserve">πό το εαρινό εξάμηνο του </w:t>
      </w:r>
      <w:proofErr w:type="spellStart"/>
      <w:r w:rsidRPr="00A61753">
        <w:rPr>
          <w:rFonts w:ascii="Verdana" w:eastAsia="Times New Roman" w:hAnsi="Verdana" w:cs="Times New Roman"/>
          <w:color w:val="000000"/>
          <w:sz w:val="16"/>
          <w:szCs w:val="16"/>
          <w:lang w:eastAsia="el-GR"/>
        </w:rPr>
        <w:t>ακαδ</w:t>
      </w:r>
      <w:proofErr w:type="spellEnd"/>
      <w:r w:rsidRPr="00A61753">
        <w:rPr>
          <w:rFonts w:ascii="Verdana" w:eastAsia="Times New Roman" w:hAnsi="Verdana" w:cs="Times New Roman"/>
          <w:color w:val="000000"/>
          <w:sz w:val="16"/>
          <w:szCs w:val="16"/>
          <w:lang w:eastAsia="el-GR"/>
        </w:rPr>
        <w:t xml:space="preserve">. έτους «2014-2015» φοιτητές που δεν έχουν υποβάλλει δήλωση μαθημάτων ή έχουν υποβάλλει εκπρόθεσμες δηλώσεις </w:t>
      </w:r>
      <w:r w:rsidRPr="00A61753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l-GR"/>
        </w:rPr>
        <w:t>δεν γίνονται δεκτοί</w:t>
      </w:r>
      <w:r w:rsidRPr="00A61753">
        <w:rPr>
          <w:rFonts w:ascii="Verdana" w:eastAsia="Times New Roman" w:hAnsi="Verdana" w:cs="Times New Roman"/>
          <w:color w:val="000000"/>
          <w:sz w:val="16"/>
          <w:szCs w:val="16"/>
          <w:lang w:eastAsia="el-GR"/>
        </w:rPr>
        <w:t xml:space="preserve"> στις εξετάσεις του οικείου εξαμήνου και, εάν παρά ταύτα συμμετείχαν σε αυτές, η επίδοσή τους δεν βαθμολογείται και, εάν παρά ταύτα βαθμολογήθηκαν, ο βαθμός επιτυχίας που τυχόν έλαβαν δεν λαμβάνεται υπόψη και δεν καταχωρίζεται σε καμία εξεταστική περίοδο.</w:t>
      </w:r>
    </w:p>
    <w:sectPr w:rsidR="00856CD8" w:rsidRPr="00856CD8" w:rsidSect="005656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1753"/>
    <w:rsid w:val="0056564D"/>
    <w:rsid w:val="00856CD8"/>
    <w:rsid w:val="008E7274"/>
    <w:rsid w:val="00A6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6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456">
              <w:marLeft w:val="0"/>
              <w:marRight w:val="0"/>
              <w:marTop w:val="0"/>
              <w:marBottom w:val="0"/>
              <w:divBdr>
                <w:top w:val="dashed" w:sz="2" w:space="6" w:color="808080"/>
                <w:left w:val="dashed" w:sz="2" w:space="6" w:color="808080"/>
                <w:bottom w:val="dashed" w:sz="2" w:space="6" w:color="808080"/>
                <w:right w:val="dashed" w:sz="2" w:space="6" w:color="808080"/>
              </w:divBdr>
              <w:divsChild>
                <w:div w:id="173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2015-03-14T20:11:00Z</dcterms:created>
  <dcterms:modified xsi:type="dcterms:W3CDTF">2015-03-14T20:17:00Z</dcterms:modified>
</cp:coreProperties>
</file>