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AD" w:rsidRDefault="00111E46">
      <w:r>
        <w:t>Αναβολή μαθημάτων</w:t>
      </w:r>
      <w:r>
        <w:br/>
      </w:r>
      <w:r>
        <w:br/>
        <w:t>Λόγω ασθένειας, τα μαθήματα της κας. Μαλισσιόβα στις 9/11 και 10/11 δεν θα</w:t>
      </w:r>
      <w:r>
        <w:br/>
        <w:t>πραγματοποιηθούν. Η αναπλήρωση τους θα γίνει μετά από συνεννόηση με τους</w:t>
      </w:r>
      <w:r>
        <w:br/>
        <w:t>φοιτητές.</w:t>
      </w:r>
    </w:p>
    <w:sectPr w:rsidR="004418AD" w:rsidSect="004418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111E46"/>
    <w:rsid w:val="00111E46"/>
    <w:rsid w:val="0044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>TEI LARISSAS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2015-11-09T07:08:00Z</dcterms:created>
  <dcterms:modified xsi:type="dcterms:W3CDTF">2015-11-09T07:09:00Z</dcterms:modified>
</cp:coreProperties>
</file>